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37" w:rsidRPr="000C09BC" w:rsidRDefault="00815C37" w:rsidP="00815C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F497A" w:themeColor="accent4" w:themeShade="BF"/>
          <w:kern w:val="36"/>
          <w:sz w:val="48"/>
          <w:szCs w:val="48"/>
          <w:lang w:eastAsia="ru-RU"/>
        </w:rPr>
      </w:pPr>
      <w:r w:rsidRPr="000C09BC">
        <w:rPr>
          <w:rFonts w:ascii="Times New Roman" w:eastAsia="Times New Roman" w:hAnsi="Times New Roman" w:cs="Times New Roman"/>
          <w:b/>
          <w:bCs/>
          <w:color w:val="5F497A" w:themeColor="accent4" w:themeShade="BF"/>
          <w:kern w:val="36"/>
          <w:sz w:val="48"/>
          <w:szCs w:val="48"/>
          <w:lang w:eastAsia="ru-RU"/>
        </w:rPr>
        <w:t>Формирование описательно-повествовательной речи детей дошкольного возраста на примере обучения рассказыванию по сюжетной картине со зрительной опорой на готовый сюжет</w:t>
      </w:r>
      <w:bookmarkStart w:id="0" w:name="_GoBack"/>
      <w:bookmarkEnd w:id="0"/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ВОСПИТАТЕЛЬ АЛИЕВА ПАТИМАТ  ИЛЬЯСОВНА.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Разделы:</w:t>
      </w: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815C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Работа с дошкольниками</w:t>
        </w:r>
      </w:hyperlink>
    </w:p>
    <w:p w:rsidR="00815C37" w:rsidRPr="00815C37" w:rsidRDefault="000C09BC" w:rsidP="00815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дошкольного возраста испытывают затруднения в составлении развернутого рассказа по картине, иногда затрудняются выделить основную мысль повествования, определить логику и последовательность в изложении событий. Рассказы составляют с акцентом на внешние, поверхностные впечатления, а не на причинно-следственные взаимоотношения действующих лиц.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рассказа по картине от детей требуется умение самостоятельно составлять описание или повествование, указывать место и время действия, придумывать события, предшествующие как изображенным, так и последующим за ним.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вопрос формирования описательно-повествовательной речи </w:t>
      </w:r>
      <w:proofErr w:type="gram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на примере обучения рассказыванию по сюжетной картине со зрительной опорой на готовый сюжет</w:t>
      </w:r>
      <w:proofErr w:type="gramEnd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обучения начинается в такой логике усложнения картинок: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дети;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взрослые;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знакомые животные;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неодушевленные предметы;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изображение двух и более действий.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рассматривании картин дети учатся отвечать на вопросы, раскрывающие содержание картины. При этом обращается внимание на персонажей картины, их действия: “Кто (что) это?”, “Что делает?”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речи детей: “Это девочка. Она </w:t>
      </w:r>
      <w:r w:rsidRPr="00815C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катается </w:t>
      </w: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велосипеде”. Это машина. Она </w:t>
      </w:r>
      <w:r w:rsidRPr="00815C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едет</w:t>
      </w: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дороге”. Это уточка. Она </w:t>
      </w:r>
      <w:r w:rsidRPr="00815C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плывёт </w:t>
      </w: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воде”.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того как дети начинают справляться с предложенным заданием, предлагается перейти к обучению детей элементарным способам связи двух или нескольких предложений в контексте сюжетного рассказа.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примерный комплекс заданий по сюжетной картине художника М.Г. </w:t>
      </w:r>
      <w:proofErr w:type="spell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Пишванова</w:t>
      </w:r>
      <w:proofErr w:type="spellEnd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консультанта Н.В. </w:t>
      </w:r>
      <w:proofErr w:type="spell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Нищева</w:t>
      </w:r>
      <w:proofErr w:type="spellEnd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“Ранняя осень”.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7A64D69" wp14:editId="51F4A2B0">
                <wp:extent cx="4572000" cy="2952750"/>
                <wp:effectExtent l="0" t="0" r="0" b="0"/>
                <wp:docPr id="1" name="Прямоугольник 1" descr="C:\Users\%D0%9F%D0%BE%D0%BB%D1%8C%D0%B7%D0%BE%D0%B2%D0%B0%D1%82%D0%B5%D0%BB%D1%8C\Desktop\img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0" cy="295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C:\Users\%D0%9F%D0%BE%D0%BB%D1%8C%D0%B7%D0%BE%D0%B2%D0%B0%D1%82%D0%B5%D0%BB%D1%8C\Desktop\img1.jpg" style="width:5in;height:2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Беседа по картине.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время года изображено на картине?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догадались?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выдался день?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Кого вы видите на картине?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Рассмотрите картинку и скажите, где гуляют дети?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вы думаете, что дети пришли в лес?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деревья вы видите на картине?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делают эти дети?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настроение у детей?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Кого вы видите на картине слева?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Куда бежит белка, вверх или вниз?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Кого вы видите на картине справа?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видите в центре картины?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Если подойти поближе к детям, что можно услышать?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настроение вызывает эта картина?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Анализ сюжетной картины по плану строится на основе незаконченных предложений.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переднем плане художник изобразил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среднем плане художник изобразил...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заднем плане...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игровой деятельности на примере сюжетной картины.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“Разговор красок”.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игры. Дети выбирают себе карандаши.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Наши цветные карандаши рисовали эту картину, а теперь заговорили.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подносит красный карандаш к уху.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Угадайте, о чём мне рассказал красный карандаш?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КРАСНЫЙ.</w:t>
      </w:r>
    </w:p>
    <w:p w:rsidR="00815C37" w:rsidRPr="00815C37" w:rsidRDefault="00815C37" w:rsidP="00815C3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О - ягоде рябины,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О - кепке,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О - осеннем листочке.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рассказывают по образцу в соответствии с цветом выбранного карандаша.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“Посмотри внимательно”.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игры. Детям предлагается рассмотреть сюжетную картину, найти и назвать те предметы, в названиях которых есть определённый звук, например, [Л], [</w:t>
      </w:r>
      <w:proofErr w:type="gram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’]...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“Ласковый малыш”.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игры. Детям предлагается посмотреть на картину и назвать всё, что видят, ласковыми словами.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берёзка, рябинка, дубок, брусничка, белочка, букетик, веточка, шапочка... </w:t>
      </w:r>
      <w:proofErr w:type="spell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И.т.д</w:t>
      </w:r>
      <w:proofErr w:type="spellEnd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“Найди форму”.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игры. Детям предлагается карточка с нарисованной геометрической формой, по которой они называют предметы такой же формы.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“Чего много?”.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игры. Детям предлагается рассмотреть картину и ответить на вопрос: “Чего много осенью?”.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Осенью много рябины. Осенью много желудей. Осенью много грибов. Осенью много опавших листьев. Осенью много подосиновиков. И т.д.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“Бабушкина корзина”.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игры. Педагог показывает детям плетёную корзину и рассказывает: “ Когда я была маленькая, бабушка подарила мне эту корзину и сказала, что корзина эта не простая. Тому, кто пойдёт с ней в лес, обязательно повезёт”.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с картины тоже в лесу с бабушкиной корзинкой.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Скажите: “Чем дети могут наполнить в лесу корзину?”.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желудями, листьями, ветками, опятами, подберёзовиками, гроздями рябины, букетами, брусникой, клюквой...</w:t>
      </w:r>
      <w:proofErr w:type="gramEnd"/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Корзина с желудями...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“Сосчитай до пяти”.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игры. Детям предлагается считать предметы, объекты с картины и четко называть их. Например: один дубовый листочек, два дубовых листочка... пять дубовых листочков.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Словарный материал: берёзовый листочек, кленовый листочек, рябиновый листочек, дубовый листочек, сосновая ветка, рябиновая гроздь, белый гриб, съедобный гриб, червивый гриб, кустик брусники, спелый жёлудь...</w:t>
      </w:r>
      <w:proofErr w:type="gramEnd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“Подскажи словечко”.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игры. Педагог предлагает детям, глядя на картину, закончить предложение.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Тучи тяжелые, а облака... (лёгкие).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густой, а иногда... (редкий).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Ручей мелкий, а речка... (глубокая).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Речка широкая, а ручей... (узкий).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вода в реке тёплая, а осенью... (холодная).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Берёза высокая, а елочка... (низкая).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Берёза, клен и дуб находятся близко, а елочки... (далеко).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сладкая, а брусника... (кислая).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Ягоды брусники мелкие, а ягоды рябины... (крупные).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дождя земля сырая, а в солнечную погоду... (сухая).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берег реки правый, а другой... (левый).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белого гриба ножка толстая, а у подберезовика... (тонкая).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 высокий, а рядом ... (низкий).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 толстый, а ветка... (тонкая).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Сосёнка молодая, а берёза... (старая).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Река медленная, а ручеек ... (быстрый).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под ногами сухие, а в воде... (мокрые)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“Я, ты, он, она, мы, вы, они”.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игры. Педагог произносит предложение и предлагает изменить его форму по образцу.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собираю осенние листья.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Ты... (собираешь осенние листья).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Он... (собирает осенние листья)... И т.д.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Словарный материал. Я гуляю в лесу. Я нашёл белый гриб. Я погладил ежика. Я покормил белку.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“ Говорящая картина”.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игры.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обыгрывает ситуацию, когда оживает персонаж картины и предлагает детям пообщаться с ним.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предлагает спросить: </w:t>
      </w:r>
      <w:proofErr w:type="gram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“Как его (её) зовут?”, “Где они (она) живет?”, “Как попал (а) в лес?”, “Зачем он (она) сюда пришел (пришла)?”.</w:t>
      </w:r>
      <w:proofErr w:type="gramEnd"/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дети задают вопросы (по желанию), то отвечает от имени персонажа педагог.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выполнения этих упражнений предлагается составить совместно описательный или сюжетный рассказ.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показывает практика, важно использовать не образец рассказа, а совместное рассказывание, когда ребёнок дает свой вариант окончания рассказа.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первых занятий необходимо формировать у детей представление об элементарной структуре высказывания (описательного и повествовательного типа). В описании должно быть начало (название объекта), середина (</w:t>
      </w:r>
      <w:proofErr w:type="spell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микротемы</w:t>
      </w:r>
      <w:proofErr w:type="spellEnd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перечисление признаков, свойств, характеристик предмета, его действий), конец (отношение к предмету или его оценка). В повествовании также должны присутствовать три структурные части: начало (введение в действие), середина (развитие сюжета), конец (завершение события).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учить детей тому, как начинать и заканчивать описательный или повествовательный рассказ, предлагая варианты начала и конца.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рассказа составляется так, чтобы помогала детям составлять описательный или повествовательный текст.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текстов - описаний часто используется лучевая связь, которая характеризуется тем, что называется объект, а затем каждое качество или признак, как лучик, присоединяется к характеристике объекта.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совместный описательный рассказ по данной картине: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“Солнце... Небо... Деревья и кустарники...</w:t>
      </w:r>
      <w:proofErr w:type="gram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только... Трава... Птицы... Животные... Люди ... Они... ”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навыков повествовательной речи взрослый предлагает зачин, а дети наполняют его содержанием и развивают сюжет в логической последовательности, завершая и озаглавливая его.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такой работы у детей закрепляется представление о том, что рассказ может начинаться по - разному (“Однажды”, “Наступила”, “Как-то раз”, “Дело было осенью”, “На сену лету пришла... ”, “Прошло лето” и т.п.), что есть слова - связки между предложениями и частями высказывания (в это время, а тут, и тогда, и стали они).</w:t>
      </w:r>
      <w:proofErr w:type="gramEnd"/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совместный повествовательный рассказ можно составить в такой последовательности.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“На смену лету пришла... Деревья надели... Дети... Они ... Из листьев... В это время... Петя... Мимо... Красиво... ”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“Прошло лето, и... Дни ... На деревьях... Увядает... Дети... Они... Хорошо”.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методике по развитию речи детей используется прием наводящих вопросов педагога для составления рассказа: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чего мы начнем рассказ? (Мы начнем с описания времени года).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чем вы расскажите? (Мы расскажем о том...</w:t>
      </w:r>
      <w:proofErr w:type="gram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 ком вы еще расскажете? (Потом мы расскажем о детях, о том, что они делают).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вы закончите рассказ? (Мы закончим рассказ описанием настроения у детей).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выстроенная система вопросов по содержанию картины, фонетические, лексические и грамматические упражнения влияют на организацию высказывания ребёнка и способствуют развитию связной речи.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Алексеева М.М., Яшина В.И. Методика развития речи и обучения дошкольников родному языку. М., 1997.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Ушакова О.С. Теория и практика развития речи дошкольника. М.: Сфера, 2008.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Ткаченко Т.А. Учим говорить правильно. Система коррекции общего недоразвития речи у детей 6 лет. Пособие для воспитателей, логопедов и родителей.- М.: “Издательство ГНОМ и Д”, 2004.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Крупенчук</w:t>
      </w:r>
      <w:proofErr w:type="spellEnd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 Научите меня говорить правильно! Пособие по логопедии для детей и родителей.- СПБ</w:t>
      </w:r>
      <w:proofErr w:type="gram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Издательский дом “Литера”, 2003.</w:t>
      </w:r>
    </w:p>
    <w:p w:rsidR="00815C37" w:rsidRPr="00815C37" w:rsidRDefault="00815C37" w:rsidP="00815C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Новотворцева</w:t>
      </w:r>
      <w:proofErr w:type="spellEnd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Развитие речи детей. Популярное пособие для родителей и педагогов./ Художники М. </w:t>
      </w:r>
      <w:proofErr w:type="spell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Душин</w:t>
      </w:r>
      <w:proofErr w:type="spellEnd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В.Куров</w:t>
      </w:r>
      <w:proofErr w:type="spellEnd"/>
      <w:r w:rsidRPr="00815C37">
        <w:rPr>
          <w:rFonts w:ascii="Times New Roman" w:eastAsia="Times New Roman" w:hAnsi="Times New Roman" w:cs="Times New Roman"/>
          <w:sz w:val="24"/>
          <w:szCs w:val="24"/>
          <w:lang w:eastAsia="ru-RU"/>
        </w:rPr>
        <w:t>.- Ярославль: “Академия развития”, 1998.</w:t>
      </w:r>
    </w:p>
    <w:p w:rsidR="00815C37" w:rsidRPr="00815C37" w:rsidRDefault="00815C37" w:rsidP="00815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5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Поделиться страницей:</w:t>
      </w:r>
    </w:p>
    <w:p w:rsidR="00B62CC9" w:rsidRPr="00815C37" w:rsidRDefault="00B62CC9"/>
    <w:sectPr w:rsidR="00B62CC9" w:rsidRPr="00815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A14"/>
    <w:multiLevelType w:val="multilevel"/>
    <w:tmpl w:val="681E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8A"/>
    <w:rsid w:val="000C09BC"/>
    <w:rsid w:val="00815C37"/>
    <w:rsid w:val="00993033"/>
    <w:rsid w:val="00B62CC9"/>
    <w:rsid w:val="00EB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C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C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15C37"/>
    <w:rPr>
      <w:color w:val="0000FF"/>
      <w:u w:val="single"/>
    </w:rPr>
  </w:style>
  <w:style w:type="character" w:styleId="a4">
    <w:name w:val="Emphasis"/>
    <w:basedOn w:val="a0"/>
    <w:uiPriority w:val="20"/>
    <w:qFormat/>
    <w:rsid w:val="00815C37"/>
    <w:rPr>
      <w:i/>
      <w:iCs/>
    </w:rPr>
  </w:style>
  <w:style w:type="paragraph" w:styleId="a5">
    <w:name w:val="Normal (Web)"/>
    <w:basedOn w:val="a"/>
    <w:uiPriority w:val="99"/>
    <w:semiHidden/>
    <w:unhideWhenUsed/>
    <w:rsid w:val="0081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5C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C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C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15C37"/>
    <w:rPr>
      <w:color w:val="0000FF"/>
      <w:u w:val="single"/>
    </w:rPr>
  </w:style>
  <w:style w:type="character" w:styleId="a4">
    <w:name w:val="Emphasis"/>
    <w:basedOn w:val="a0"/>
    <w:uiPriority w:val="20"/>
    <w:qFormat/>
    <w:rsid w:val="00815C37"/>
    <w:rPr>
      <w:i/>
      <w:iCs/>
    </w:rPr>
  </w:style>
  <w:style w:type="paragraph" w:styleId="a5">
    <w:name w:val="Normal (Web)"/>
    <w:basedOn w:val="a"/>
    <w:uiPriority w:val="99"/>
    <w:semiHidden/>
    <w:unhideWhenUsed/>
    <w:rsid w:val="0081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5C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&#1088;&#1072;&#1073;&#1086;&#1090;&#1072;-&#1089;-&#1076;&#1086;&#1096;&#1082;&#1086;&#1083;&#1100;&#1085;&#1080;&#1082;&#1072;&#1084;&#108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1451</Words>
  <Characters>8273</Characters>
  <Application>Microsoft Office Word</Application>
  <DocSecurity>0</DocSecurity>
  <Lines>68</Lines>
  <Paragraphs>19</Paragraphs>
  <ScaleCrop>false</ScaleCrop>
  <Company/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2018-02-03T15:58:00Z</dcterms:created>
  <dcterms:modified xsi:type="dcterms:W3CDTF">2018-03-13T20:33:00Z</dcterms:modified>
</cp:coreProperties>
</file>